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107209" w14:textId="77777777" w:rsidR="00730F10" w:rsidRDefault="00994A4F" w:rsidP="00994A4F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Foley Placement Criteria in the Adult Critical Care</w:t>
      </w:r>
    </w:p>
    <w:p w14:paraId="72F3ADBD" w14:textId="77777777" w:rsidR="00994A4F" w:rsidRDefault="00994A4F" w:rsidP="00906668">
      <w:pPr>
        <w:pStyle w:val="NoSpacing"/>
        <w:rPr>
          <w:b/>
          <w:sz w:val="28"/>
          <w:szCs w:val="28"/>
        </w:rPr>
      </w:pPr>
    </w:p>
    <w:p w14:paraId="095D3023" w14:textId="77777777" w:rsidR="00994A4F" w:rsidRDefault="00994A4F" w:rsidP="00994A4F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Does the patient meet the need for foley catheter?</w:t>
      </w:r>
    </w:p>
    <w:p w14:paraId="570C6796" w14:textId="77777777" w:rsidR="00994A4F" w:rsidRDefault="00994A4F" w:rsidP="00994A4F">
      <w:pPr>
        <w:pStyle w:val="NoSpacing"/>
        <w:jc w:val="center"/>
        <w:rPr>
          <w:b/>
          <w:sz w:val="28"/>
          <w:szCs w:val="28"/>
        </w:rPr>
      </w:pPr>
    </w:p>
    <w:p w14:paraId="11EEBA2A" w14:textId="77777777" w:rsidR="000D58CA" w:rsidRDefault="00EC3934" w:rsidP="00994A4F">
      <w:pPr>
        <w:pStyle w:val="NoSpacing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zh-TW"/>
        </w:rPr>
        <w:pict w14:anchorId="4F342932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28.55pt;margin-top:2.05pt;width:373.95pt;height:212.35pt;z-index:251660288;mso-width-relative:margin;mso-height-relative:margin">
            <v:textbox>
              <w:txbxContent>
                <w:p w14:paraId="626F10AA" w14:textId="77777777" w:rsidR="003E5218" w:rsidRPr="0074374B" w:rsidRDefault="003E5218" w:rsidP="00994A4F">
                  <w:pPr>
                    <w:pStyle w:val="NoSpacing"/>
                    <w:rPr>
                      <w:u w:val="single"/>
                    </w:rPr>
                  </w:pPr>
                  <w:r w:rsidRPr="0074374B">
                    <w:rPr>
                      <w:u w:val="single"/>
                    </w:rPr>
                    <w:t>Proper placement</w:t>
                  </w:r>
                </w:p>
                <w:p w14:paraId="59DF3CC6" w14:textId="77777777" w:rsidR="003E5218" w:rsidRPr="0074374B" w:rsidRDefault="003E5218" w:rsidP="00994A4F">
                  <w:pPr>
                    <w:pStyle w:val="NoSpacing"/>
                    <w:numPr>
                      <w:ilvl w:val="0"/>
                      <w:numId w:val="2"/>
                    </w:numPr>
                    <w:rPr>
                      <w:u w:val="single"/>
                    </w:rPr>
                  </w:pPr>
                  <w:r w:rsidRPr="0074374B">
                    <w:t>Fluid resuscitation (burns, trauma, sepsis)</w:t>
                  </w:r>
                </w:p>
                <w:p w14:paraId="642B4ACC" w14:textId="77777777" w:rsidR="003E5218" w:rsidRPr="0074374B" w:rsidRDefault="003E5218" w:rsidP="00994A4F">
                  <w:pPr>
                    <w:pStyle w:val="NoSpacing"/>
                    <w:numPr>
                      <w:ilvl w:val="0"/>
                      <w:numId w:val="2"/>
                    </w:numPr>
                    <w:rPr>
                      <w:u w:val="single"/>
                    </w:rPr>
                  </w:pPr>
                  <w:r w:rsidRPr="0074374B">
                    <w:t>Titrating vasopressors</w:t>
                  </w:r>
                </w:p>
                <w:p w14:paraId="6BE17043" w14:textId="77777777" w:rsidR="003E5218" w:rsidRPr="003E5218" w:rsidRDefault="003E5218" w:rsidP="00994A4F">
                  <w:pPr>
                    <w:pStyle w:val="NoSpacing"/>
                    <w:numPr>
                      <w:ilvl w:val="0"/>
                      <w:numId w:val="2"/>
                    </w:numPr>
                    <w:rPr>
                      <w:u w:val="single"/>
                    </w:rPr>
                  </w:pPr>
                  <w:r w:rsidRPr="0074374B">
                    <w:t>Hemodynamically unstable</w:t>
                  </w:r>
                </w:p>
                <w:p w14:paraId="429CB9B8" w14:textId="77777777" w:rsidR="003E5218" w:rsidRPr="009909EE" w:rsidRDefault="003E5218" w:rsidP="003E5218">
                  <w:pPr>
                    <w:pStyle w:val="NoSpacing"/>
                    <w:numPr>
                      <w:ilvl w:val="0"/>
                      <w:numId w:val="2"/>
                    </w:numPr>
                    <w:rPr>
                      <w:u w:val="single"/>
                    </w:rPr>
                  </w:pPr>
                  <w:r w:rsidRPr="0074374B">
                    <w:t>Urological procedures, obstructions, hematuria, gynecological procedures</w:t>
                  </w:r>
                </w:p>
                <w:p w14:paraId="118D9998" w14:textId="77777777" w:rsidR="003E5218" w:rsidRPr="003E5218" w:rsidRDefault="003E5218" w:rsidP="003E5218">
                  <w:pPr>
                    <w:pStyle w:val="NoSpacing"/>
                    <w:numPr>
                      <w:ilvl w:val="0"/>
                      <w:numId w:val="2"/>
                    </w:numPr>
                    <w:rPr>
                      <w:u w:val="single"/>
                    </w:rPr>
                  </w:pPr>
                  <w:r>
                    <w:t>POD #1</w:t>
                  </w:r>
                </w:p>
                <w:p w14:paraId="004A1638" w14:textId="77777777" w:rsidR="003E5218" w:rsidRPr="003E5218" w:rsidRDefault="003E5218" w:rsidP="00994A4F">
                  <w:pPr>
                    <w:pStyle w:val="NoSpacing"/>
                    <w:numPr>
                      <w:ilvl w:val="0"/>
                      <w:numId w:val="2"/>
                    </w:numPr>
                    <w:rPr>
                      <w:u w:val="single"/>
                    </w:rPr>
                  </w:pPr>
                  <w:r w:rsidRPr="0074374B">
                    <w:t>Strict immobility d/t procedures, respiratory compromise, unstable injury (only if other methods-</w:t>
                  </w:r>
                  <w:r w:rsidR="009D6A91">
                    <w:t>external catheter</w:t>
                  </w:r>
                  <w:r w:rsidRPr="0074374B">
                    <w:t>/intermittent straight cath do not work.)</w:t>
                  </w:r>
                </w:p>
                <w:p w14:paraId="35430616" w14:textId="3AAA65A7" w:rsidR="003E5218" w:rsidRPr="003E5218" w:rsidRDefault="004B4EAF" w:rsidP="003E5218">
                  <w:pPr>
                    <w:pStyle w:val="NoSpacing"/>
                    <w:numPr>
                      <w:ilvl w:val="0"/>
                      <w:numId w:val="2"/>
                    </w:numPr>
                    <w:rPr>
                      <w:u w:val="single"/>
                    </w:rPr>
                  </w:pPr>
                  <w:r>
                    <w:t xml:space="preserve">Comfort </w:t>
                  </w:r>
                  <w:r w:rsidRPr="0074374B">
                    <w:t>care</w:t>
                  </w:r>
                  <w:r w:rsidR="003E5218">
                    <w:t xml:space="preserve"> patients </w:t>
                  </w:r>
                  <w:r w:rsidR="003E5218" w:rsidRPr="0074374B">
                    <w:t>(only if other method</w:t>
                  </w:r>
                  <w:r w:rsidR="003E5218">
                    <w:t>s-</w:t>
                  </w:r>
                  <w:r w:rsidR="009D6A91">
                    <w:t>external catheter</w:t>
                  </w:r>
                  <w:r w:rsidR="003E5218" w:rsidRPr="0074374B">
                    <w:t>/intermittent straight cath do not work.)</w:t>
                  </w:r>
                </w:p>
                <w:p w14:paraId="674D461E" w14:textId="77777777" w:rsidR="003E5218" w:rsidRPr="0074374B" w:rsidRDefault="003E5218" w:rsidP="00994A4F">
                  <w:pPr>
                    <w:pStyle w:val="NoSpacing"/>
                    <w:numPr>
                      <w:ilvl w:val="0"/>
                      <w:numId w:val="2"/>
                    </w:numPr>
                    <w:rPr>
                      <w:u w:val="single"/>
                    </w:rPr>
                  </w:pPr>
                  <w:r w:rsidRPr="0074374B">
                    <w:t xml:space="preserve">Stage III/IV </w:t>
                  </w:r>
                  <w:r>
                    <w:t xml:space="preserve">pressure injury </w:t>
                  </w:r>
                  <w:r w:rsidRPr="0074374B">
                    <w:t>or unstable burns in the perineum area (only if other methods-</w:t>
                  </w:r>
                  <w:r w:rsidR="009D6A91">
                    <w:t>external catheter</w:t>
                  </w:r>
                  <w:r w:rsidRPr="0074374B">
                    <w:t>/intermittent straight cath do not work.)</w:t>
                  </w:r>
                </w:p>
                <w:p w14:paraId="1A87EA1B" w14:textId="77777777" w:rsidR="003E5218" w:rsidRPr="00A62F91" w:rsidRDefault="003E5218" w:rsidP="00A62F91">
                  <w:pPr>
                    <w:pStyle w:val="NoSpacing"/>
                    <w:ind w:left="360"/>
                    <w:rPr>
                      <w:b/>
                      <w:u w:val="single"/>
                    </w:rPr>
                  </w:pPr>
                </w:p>
              </w:txbxContent>
            </v:textbox>
          </v:shape>
        </w:pict>
      </w:r>
    </w:p>
    <w:p w14:paraId="0E689A7A" w14:textId="77777777" w:rsidR="000D58CA" w:rsidRPr="000D58CA" w:rsidRDefault="000D58CA" w:rsidP="000D58CA"/>
    <w:p w14:paraId="5DFAFD28" w14:textId="77777777" w:rsidR="000D58CA" w:rsidRPr="000D58CA" w:rsidRDefault="000D58CA" w:rsidP="000D58CA"/>
    <w:p w14:paraId="00CEC246" w14:textId="77777777" w:rsidR="000D58CA" w:rsidRPr="000D58CA" w:rsidRDefault="000D58CA" w:rsidP="000D58CA"/>
    <w:p w14:paraId="16FFA9A2" w14:textId="77777777" w:rsidR="000D58CA" w:rsidRPr="000D58CA" w:rsidRDefault="000D58CA" w:rsidP="000D58CA"/>
    <w:p w14:paraId="691B7A27" w14:textId="77777777" w:rsidR="000D58CA" w:rsidRPr="000D58CA" w:rsidRDefault="000D58CA" w:rsidP="000D58CA"/>
    <w:p w14:paraId="5E2A0864" w14:textId="77777777" w:rsidR="000D58CA" w:rsidRPr="000D58CA" w:rsidRDefault="000D58CA" w:rsidP="000D58CA"/>
    <w:p w14:paraId="0D90BACC" w14:textId="77777777" w:rsidR="000D58CA" w:rsidRDefault="00906668" w:rsidP="000D58CA">
      <w:r>
        <w:t xml:space="preserve">                                                </w:t>
      </w:r>
    </w:p>
    <w:p w14:paraId="045AEF1E" w14:textId="77777777" w:rsidR="00906668" w:rsidRPr="000D58CA" w:rsidRDefault="00906668" w:rsidP="000D58CA"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F93FE8F" w14:textId="77777777" w:rsidR="000D58CA" w:rsidRPr="000D58CA" w:rsidRDefault="00EC3934" w:rsidP="000D58CA">
      <w:r>
        <w:rPr>
          <w:b/>
          <w:noProof/>
          <w:sz w:val="28"/>
          <w:szCs w:val="28"/>
        </w:rPr>
        <w:pict w14:anchorId="1F1D4326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margin-left:425.25pt;margin-top:7.25pt;width:96pt;height:59.65pt;z-index:251663360" o:connectortype="straight">
            <v:stroke endarrow="block"/>
          </v:shape>
        </w:pict>
      </w:r>
      <w:r>
        <w:rPr>
          <w:b/>
          <w:noProof/>
          <w:sz w:val="28"/>
          <w:szCs w:val="28"/>
        </w:rPr>
        <w:pict w14:anchorId="40A5D66E">
          <v:shape id="_x0000_s1028" type="#_x0000_t32" style="position:absolute;margin-left:86.25pt;margin-top:13.25pt;width:1in;height:59.65pt;flip:x;z-index:251662336" o:connectortype="straight">
            <v:stroke endarrow="block"/>
          </v:shape>
        </w:pict>
      </w:r>
    </w:p>
    <w:p w14:paraId="5B997150" w14:textId="77777777" w:rsidR="000D58CA" w:rsidRPr="000D58CA" w:rsidRDefault="00906668" w:rsidP="00906668">
      <w:pPr>
        <w:tabs>
          <w:tab w:val="left" w:pos="9705"/>
        </w:tabs>
      </w:pPr>
      <w:r>
        <w:t xml:space="preserve">                        </w:t>
      </w:r>
      <w:r w:rsidR="003E5218">
        <w:t>Yes</w:t>
      </w:r>
      <w:r>
        <w:t xml:space="preserve">                  </w:t>
      </w:r>
      <w:r>
        <w:tab/>
      </w:r>
      <w:r w:rsidR="003E5218">
        <w:t>No</w:t>
      </w:r>
    </w:p>
    <w:p w14:paraId="289D0133" w14:textId="77777777" w:rsidR="00994A4F" w:rsidRDefault="00EC3934" w:rsidP="000D58CA">
      <w:pPr>
        <w:tabs>
          <w:tab w:val="left" w:pos="2625"/>
        </w:tabs>
      </w:pPr>
      <w:r>
        <w:rPr>
          <w:noProof/>
          <w:lang w:eastAsia="zh-TW"/>
        </w:rPr>
        <w:pict w14:anchorId="35201AB2">
          <v:shape id="_x0000_s1030" type="#_x0000_t202" style="position:absolute;margin-left:349.5pt;margin-top:23.95pt;width:311.25pt;height:108pt;z-index:251665408;mso-width-relative:margin;mso-height-relative:margin">
            <v:textbox>
              <w:txbxContent>
                <w:p w14:paraId="31FF5CAA" w14:textId="77777777" w:rsidR="003E5218" w:rsidRDefault="003E5218" w:rsidP="00906668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>Patient can utilize bed pan, urinal, or bedside commode</w:t>
                  </w:r>
                </w:p>
                <w:p w14:paraId="2C92A513" w14:textId="77777777" w:rsidR="003E5218" w:rsidRDefault="003E5218" w:rsidP="00906668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>Weigh pads if patient incontinent (1 gm= 1 ml of urine)</w:t>
                  </w:r>
                </w:p>
                <w:p w14:paraId="10D3900A" w14:textId="77777777" w:rsidR="003E5218" w:rsidRDefault="003E5218" w:rsidP="00906668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>Condom catheter</w:t>
                  </w:r>
                </w:p>
                <w:p w14:paraId="1F4983B6" w14:textId="77777777" w:rsidR="003E5218" w:rsidRDefault="003E5218" w:rsidP="00906668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>Female external catheter</w:t>
                  </w:r>
                </w:p>
                <w:p w14:paraId="624E99CF" w14:textId="77777777" w:rsidR="003E5218" w:rsidRDefault="003E5218" w:rsidP="00906668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 xml:space="preserve">Bladder scan/intermittent straight catherization </w:t>
                  </w:r>
                </w:p>
                <w:p w14:paraId="7C6F78FB" w14:textId="77777777" w:rsidR="003E5218" w:rsidRDefault="003E5218" w:rsidP="00906668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>Daily weights</w:t>
                  </w:r>
                </w:p>
              </w:txbxContent>
            </v:textbox>
          </v:shape>
        </w:pict>
      </w:r>
      <w:r w:rsidR="000D58CA">
        <w:tab/>
      </w:r>
    </w:p>
    <w:p w14:paraId="2A43D406" w14:textId="77777777" w:rsidR="00906668" w:rsidRDefault="00EC3934" w:rsidP="00906668">
      <w:pPr>
        <w:tabs>
          <w:tab w:val="left" w:pos="2625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 w14:anchorId="2BACE540">
          <v:shape id="_x0000_s1027" type="#_x0000_t202" style="position:absolute;left:0;text-align:left;margin-left:-31.5pt;margin-top:9pt;width:270pt;height:73.45pt;z-index:251661312">
            <v:textbox>
              <w:txbxContent>
                <w:p w14:paraId="059F5783" w14:textId="77777777" w:rsidR="003E5218" w:rsidRDefault="003E5218" w:rsidP="00906668">
                  <w:pPr>
                    <w:pStyle w:val="ListParagraph"/>
                    <w:numPr>
                      <w:ilvl w:val="0"/>
                      <w:numId w:val="3"/>
                    </w:numPr>
                  </w:pPr>
                  <w:r>
                    <w:t xml:space="preserve">Assess need for foley if all other measures have failed. </w:t>
                  </w:r>
                </w:p>
                <w:p w14:paraId="4CECFD2D" w14:textId="77777777" w:rsidR="003E5218" w:rsidRDefault="003E5218" w:rsidP="00906668">
                  <w:pPr>
                    <w:pStyle w:val="ListParagraph"/>
                    <w:numPr>
                      <w:ilvl w:val="0"/>
                      <w:numId w:val="3"/>
                    </w:numPr>
                  </w:pPr>
                  <w:r>
                    <w:t>Assess foley catheter daily</w:t>
                  </w:r>
                </w:p>
              </w:txbxContent>
            </v:textbox>
          </v:shape>
        </w:pict>
      </w:r>
    </w:p>
    <w:p w14:paraId="0729C37F" w14:textId="77777777" w:rsidR="00906668" w:rsidRDefault="00906668" w:rsidP="00906668">
      <w:pPr>
        <w:tabs>
          <w:tab w:val="left" w:pos="2625"/>
        </w:tabs>
        <w:jc w:val="center"/>
        <w:rPr>
          <w:b/>
          <w:sz w:val="28"/>
          <w:szCs w:val="28"/>
        </w:rPr>
      </w:pPr>
    </w:p>
    <w:p w14:paraId="683DA664" w14:textId="77777777" w:rsidR="00906668" w:rsidRDefault="00906668" w:rsidP="00906668">
      <w:pPr>
        <w:tabs>
          <w:tab w:val="left" w:pos="2625"/>
        </w:tabs>
        <w:jc w:val="center"/>
        <w:rPr>
          <w:b/>
          <w:sz w:val="28"/>
          <w:szCs w:val="28"/>
        </w:rPr>
      </w:pPr>
    </w:p>
    <w:p w14:paraId="20254091" w14:textId="77777777" w:rsidR="00B16C17" w:rsidRDefault="00B16C17" w:rsidP="00B16C17">
      <w:pPr>
        <w:tabs>
          <w:tab w:val="left" w:pos="2625"/>
        </w:tabs>
        <w:rPr>
          <w:b/>
          <w:sz w:val="28"/>
          <w:szCs w:val="28"/>
        </w:rPr>
      </w:pPr>
    </w:p>
    <w:p w14:paraId="502AC647" w14:textId="77777777" w:rsidR="00906668" w:rsidRDefault="00EC3934" w:rsidP="00906668">
      <w:pPr>
        <w:tabs>
          <w:tab w:val="left" w:pos="2625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 w14:anchorId="22E37FC6">
          <v:shape id="_x0000_s1033" type="#_x0000_t32" style="position:absolute;left:0;text-align:left;margin-left:375.2pt;margin-top:27.75pt;width:59.8pt;height:45pt;z-index:251671552" o:connectortype="straight">
            <v:stroke endarrow="block"/>
          </v:shape>
        </w:pict>
      </w:r>
      <w:r>
        <w:rPr>
          <w:b/>
          <w:noProof/>
          <w:sz w:val="28"/>
          <w:szCs w:val="28"/>
        </w:rPr>
        <w:pict w14:anchorId="0CA99943">
          <v:shape id="_x0000_s1032" type="#_x0000_t32" style="position:absolute;left:0;text-align:left;margin-left:197.25pt;margin-top:27.75pt;width:74.25pt;height:45pt;flip:x;z-index:251670528" o:connectortype="straight">
            <v:stroke endarrow="block"/>
          </v:shape>
        </w:pict>
      </w:r>
      <w:r w:rsidR="00906668">
        <w:rPr>
          <w:b/>
          <w:sz w:val="28"/>
          <w:szCs w:val="28"/>
        </w:rPr>
        <w:t>Is your patient having retention?</w:t>
      </w:r>
    </w:p>
    <w:p w14:paraId="14057633" w14:textId="77777777" w:rsidR="00906668" w:rsidRDefault="00906668" w:rsidP="00906668">
      <w:pPr>
        <w:tabs>
          <w:tab w:val="left" w:pos="262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</w:t>
      </w:r>
      <w:r>
        <w:t>No                                                                                                                     Yes</w:t>
      </w:r>
      <w:r>
        <w:rPr>
          <w:b/>
          <w:sz w:val="28"/>
          <w:szCs w:val="28"/>
        </w:rPr>
        <w:t xml:space="preserve">       </w:t>
      </w:r>
    </w:p>
    <w:p w14:paraId="3094454A" w14:textId="77777777" w:rsidR="00906668" w:rsidRDefault="00906668" w:rsidP="000D58CA">
      <w:pPr>
        <w:tabs>
          <w:tab w:val="left" w:pos="2625"/>
        </w:tabs>
      </w:pPr>
    </w:p>
    <w:p w14:paraId="4332FBA7" w14:textId="77777777" w:rsidR="00906668" w:rsidRDefault="00EC3934" w:rsidP="000D58CA">
      <w:pPr>
        <w:tabs>
          <w:tab w:val="left" w:pos="2625"/>
        </w:tabs>
      </w:pPr>
      <w:r>
        <w:rPr>
          <w:b/>
          <w:noProof/>
          <w:sz w:val="28"/>
          <w:szCs w:val="28"/>
          <w:lang w:eastAsia="zh-TW"/>
        </w:rPr>
        <w:pict w14:anchorId="61695A02">
          <v:shape id="_x0000_s1038" type="#_x0000_t202" style="position:absolute;margin-left:3.05pt;margin-top:5.7pt;width:258.35pt;height:95.3pt;z-index:251678720;mso-width-percent:400;mso-width-percent:400;mso-width-relative:margin;mso-height-relative:margin">
            <v:textbox>
              <w:txbxContent>
                <w:p w14:paraId="7CEAFA16" w14:textId="4B8EBBA7" w:rsidR="003E5218" w:rsidRDefault="004B4EAF" w:rsidP="0093384F">
                  <w:pPr>
                    <w:pStyle w:val="NoSpacing"/>
                  </w:pPr>
                  <w:r>
                    <w:t>● Continue</w:t>
                  </w:r>
                  <w:r w:rsidR="003E5218">
                    <w:t xml:space="preserve"> to utilize other sources for management   </w:t>
                  </w:r>
                </w:p>
                <w:p w14:paraId="5D89076A" w14:textId="4F67DE37" w:rsidR="003E5218" w:rsidRDefault="003E5218" w:rsidP="0093384F">
                  <w:pPr>
                    <w:pStyle w:val="NoSpacing"/>
                  </w:pPr>
                  <w:r>
                    <w:t xml:space="preserve">     </w:t>
                  </w:r>
                  <w:r w:rsidR="004B4EAF">
                    <w:t>of urinary</w:t>
                  </w:r>
                  <w:r>
                    <w:t xml:space="preserve"> output. </w:t>
                  </w:r>
                </w:p>
                <w:p w14:paraId="6CEE5D39" w14:textId="77777777" w:rsidR="003E5218" w:rsidRDefault="003E5218" w:rsidP="0093384F">
                  <w:pPr>
                    <w:pStyle w:val="NoSpacing"/>
                  </w:pPr>
                  <w:r>
                    <w:t xml:space="preserve">●   If spontaneous void ≤ 180 ml, bladder scan for   </w:t>
                  </w:r>
                </w:p>
                <w:p w14:paraId="0F7B4D3E" w14:textId="4019EBC7" w:rsidR="003E5218" w:rsidRDefault="003E5218" w:rsidP="0093384F">
                  <w:pPr>
                    <w:pStyle w:val="NoSpacing"/>
                  </w:pPr>
                  <w:r>
                    <w:t xml:space="preserve">      </w:t>
                  </w:r>
                  <w:r w:rsidR="004B4EAF">
                    <w:t>post void</w:t>
                  </w:r>
                  <w:r>
                    <w:t xml:space="preserve"> residual. If residual volume ≤ 300 ml,  </w:t>
                  </w:r>
                </w:p>
                <w:p w14:paraId="084F0EFB" w14:textId="17B9EE25" w:rsidR="003E5218" w:rsidRDefault="003E5218" w:rsidP="0093384F">
                  <w:pPr>
                    <w:pStyle w:val="NoSpacing"/>
                  </w:pPr>
                  <w:r>
                    <w:t xml:space="preserve">      </w:t>
                  </w:r>
                  <w:r w:rsidR="004B4EAF">
                    <w:t>rescan in</w:t>
                  </w:r>
                  <w:r>
                    <w:t xml:space="preserve"> 2 hours. If residual ≥ 300 ml, ISC</w:t>
                  </w:r>
                </w:p>
                <w:p w14:paraId="5BFE6349" w14:textId="77777777" w:rsidR="003E5218" w:rsidRDefault="003E5218" w:rsidP="0093384F">
                  <w:pPr>
                    <w:pStyle w:val="NoSpacing"/>
                  </w:pPr>
                </w:p>
                <w:p w14:paraId="4933D8E3" w14:textId="77777777" w:rsidR="003E5218" w:rsidRDefault="003E5218" w:rsidP="0093384F">
                  <w:pPr>
                    <w:pStyle w:val="NoSpacing"/>
                    <w:numPr>
                      <w:ilvl w:val="0"/>
                      <w:numId w:val="13"/>
                    </w:numPr>
                  </w:pPr>
                </w:p>
              </w:txbxContent>
            </v:textbox>
          </v:shape>
        </w:pict>
      </w:r>
      <w:r>
        <w:rPr>
          <w:b/>
          <w:noProof/>
          <w:sz w:val="28"/>
          <w:szCs w:val="28"/>
          <w:lang w:eastAsia="zh-TW"/>
        </w:rPr>
        <w:pict w14:anchorId="21AEE12F">
          <v:shape id="_x0000_s1031" type="#_x0000_t202" style="position:absolute;margin-left:374.8pt;margin-top:11.65pt;width:258.35pt;height:33.4pt;z-index:251669504;mso-width-percent:400;mso-height-percent:200;mso-width-percent:400;mso-height-percent:200;mso-width-relative:margin;mso-height-relative:margin">
            <v:textbox style="mso-fit-shape-to-text:t">
              <w:txbxContent>
                <w:p w14:paraId="573A2BC6" w14:textId="77777777" w:rsidR="003E5218" w:rsidRDefault="003E5218">
                  <w:r>
                    <w:t>Is it non-obstructive or obstructive retention?</w:t>
                  </w:r>
                </w:p>
              </w:txbxContent>
            </v:textbox>
          </v:shape>
        </w:pict>
      </w:r>
    </w:p>
    <w:p w14:paraId="15ED125B" w14:textId="77777777" w:rsidR="002205A8" w:rsidRDefault="002205A8" w:rsidP="002205A8">
      <w:pPr>
        <w:tabs>
          <w:tab w:val="left" w:pos="2625"/>
        </w:tabs>
      </w:pPr>
    </w:p>
    <w:p w14:paraId="42E5FAFC" w14:textId="77777777" w:rsidR="002205A8" w:rsidRDefault="00EC3934" w:rsidP="002205A8">
      <w:pPr>
        <w:tabs>
          <w:tab w:val="left" w:pos="2625"/>
        </w:tabs>
      </w:pPr>
      <w:r>
        <w:rPr>
          <w:noProof/>
        </w:rPr>
        <w:pict w14:anchorId="4D01957A">
          <v:shape id="_x0000_s1034" type="#_x0000_t32" style="position:absolute;margin-left:165.75pt;margin-top:10.45pt;width:209.45pt;height:144.65pt;flip:x;z-index:251672576" o:connectortype="straight">
            <v:stroke endarrow="block"/>
          </v:shape>
        </w:pict>
      </w:r>
    </w:p>
    <w:p w14:paraId="0BDA6BCB" w14:textId="77777777" w:rsidR="002205A8" w:rsidRDefault="00EC3934" w:rsidP="002205A8">
      <w:pPr>
        <w:tabs>
          <w:tab w:val="left" w:pos="2625"/>
        </w:tabs>
      </w:pPr>
      <w:r>
        <w:rPr>
          <w:noProof/>
        </w:rPr>
        <w:pict w14:anchorId="50D03526">
          <v:shape id="_x0000_s1035" type="#_x0000_t32" style="position:absolute;margin-left:477.75pt;margin-top:4.15pt;width:52.5pt;height:91.75pt;z-index:251673600" o:connectortype="straight">
            <v:stroke endarrow="block"/>
          </v:shape>
        </w:pict>
      </w:r>
    </w:p>
    <w:p w14:paraId="556600D8" w14:textId="77777777" w:rsidR="002205A8" w:rsidRDefault="002205A8" w:rsidP="002205A8">
      <w:pPr>
        <w:tabs>
          <w:tab w:val="left" w:pos="2625"/>
        </w:tabs>
      </w:pPr>
      <w:r>
        <w:t xml:space="preserve"> </w:t>
      </w:r>
    </w:p>
    <w:p w14:paraId="453B3DDA" w14:textId="77777777" w:rsidR="00906668" w:rsidRDefault="002205A8" w:rsidP="002205A8">
      <w:pPr>
        <w:tabs>
          <w:tab w:val="left" w:pos="2625"/>
        </w:tabs>
      </w:pPr>
      <w:r>
        <w:t xml:space="preserve">                                       Non-obstructive                                                                                                                                                 Obstructive   </w:t>
      </w:r>
    </w:p>
    <w:p w14:paraId="0CC0B6CE" w14:textId="77777777" w:rsidR="002205A8" w:rsidRDefault="002205A8" w:rsidP="002205A8">
      <w:pPr>
        <w:tabs>
          <w:tab w:val="left" w:pos="2625"/>
        </w:tabs>
      </w:pPr>
    </w:p>
    <w:p w14:paraId="5831B1CF" w14:textId="77777777" w:rsidR="002205A8" w:rsidRDefault="002205A8" w:rsidP="002205A8">
      <w:pPr>
        <w:tabs>
          <w:tab w:val="left" w:pos="2625"/>
        </w:tabs>
      </w:pPr>
    </w:p>
    <w:p w14:paraId="057F3C27" w14:textId="77777777" w:rsidR="002205A8" w:rsidRDefault="00EC3934" w:rsidP="002205A8">
      <w:pPr>
        <w:tabs>
          <w:tab w:val="left" w:pos="2625"/>
        </w:tabs>
      </w:pPr>
      <w:r>
        <w:rPr>
          <w:noProof/>
          <w:lang w:eastAsia="zh-TW"/>
        </w:rPr>
        <w:pict w14:anchorId="5E93C5C0">
          <v:shape id="_x0000_s1036" type="#_x0000_t202" style="position:absolute;margin-left:-14.25pt;margin-top:10.7pt;width:258.05pt;height:146.35pt;z-index:251675648;mso-width-percent:400;mso-height-percent:200;mso-width-percent:400;mso-height-percent:200;mso-width-relative:margin;mso-height-relative:margin">
            <v:textbox style="mso-fit-shape-to-text:t">
              <w:txbxContent>
                <w:p w14:paraId="512958AC" w14:textId="77777777" w:rsidR="003E5218" w:rsidRDefault="003E5218" w:rsidP="00A32325">
                  <w:pPr>
                    <w:pStyle w:val="NoSpacing"/>
                    <w:numPr>
                      <w:ilvl w:val="0"/>
                      <w:numId w:val="7"/>
                    </w:numPr>
                  </w:pPr>
                  <w:r>
                    <w:t>Bladder scan every 4-6 hrs</w:t>
                  </w:r>
                  <w:r w:rsidR="006B2D99">
                    <w:t xml:space="preserve"> to prevent bladder over distention and renal dysfunction.</w:t>
                  </w:r>
                </w:p>
                <w:p w14:paraId="3A3B97E0" w14:textId="77777777" w:rsidR="003E5218" w:rsidRDefault="003E5218" w:rsidP="00A32325">
                  <w:pPr>
                    <w:pStyle w:val="NoSpacing"/>
                    <w:numPr>
                      <w:ilvl w:val="0"/>
                      <w:numId w:val="7"/>
                    </w:numPr>
                  </w:pPr>
                  <w:r>
                    <w:t>Straight cath patient if volume is ≥300ml</w:t>
                  </w:r>
                </w:p>
                <w:p w14:paraId="1B3E3A9A" w14:textId="77777777" w:rsidR="003E5218" w:rsidRDefault="003E5218" w:rsidP="00A32325">
                  <w:pPr>
                    <w:pStyle w:val="NoSpacing"/>
                    <w:numPr>
                      <w:ilvl w:val="0"/>
                      <w:numId w:val="7"/>
                    </w:numPr>
                  </w:pPr>
                  <w:r>
                    <w:t xml:space="preserve">If volume ≤300ml, rescan patient in 2 hours. </w:t>
                  </w:r>
                </w:p>
                <w:p w14:paraId="3D5AF1B3" w14:textId="77777777" w:rsidR="003E5218" w:rsidRDefault="003E5218" w:rsidP="00A32325">
                  <w:pPr>
                    <w:pStyle w:val="NoSpacing"/>
                    <w:numPr>
                      <w:ilvl w:val="0"/>
                      <w:numId w:val="7"/>
                    </w:numPr>
                  </w:pPr>
                  <w:r>
                    <w:t>Consult urology to find underlying cause</w:t>
                  </w:r>
                </w:p>
                <w:p w14:paraId="64F72C01" w14:textId="77777777" w:rsidR="003E5218" w:rsidRDefault="003E5218" w:rsidP="00A32325">
                  <w:pPr>
                    <w:pStyle w:val="NoSpacing"/>
                    <w:numPr>
                      <w:ilvl w:val="0"/>
                      <w:numId w:val="7"/>
                    </w:numPr>
                  </w:pPr>
                  <w:r>
                    <w:t>Consult pharmacy-review medication list for retention causing medications</w:t>
                  </w:r>
                </w:p>
                <w:p w14:paraId="7960033E" w14:textId="77777777" w:rsidR="003E5218" w:rsidRDefault="003E5218" w:rsidP="00A32325">
                  <w:pPr>
                    <w:pStyle w:val="NoSpacing"/>
                    <w:numPr>
                      <w:ilvl w:val="0"/>
                      <w:numId w:val="7"/>
                    </w:numPr>
                  </w:pPr>
                  <w:r>
                    <w:t xml:space="preserve">Assess bowel function for constipation </w:t>
                  </w:r>
                </w:p>
              </w:txbxContent>
            </v:textbox>
          </v:shape>
        </w:pict>
      </w:r>
      <w:r>
        <w:rPr>
          <w:noProof/>
        </w:rPr>
        <w:pict w14:anchorId="66163382">
          <v:shape id="_x0000_s1037" type="#_x0000_t202" style="position:absolute;margin-left:385.5pt;margin-top:10.7pt;width:237pt;height:57.05pt;z-index:251676672">
            <v:textbox>
              <w:txbxContent>
                <w:p w14:paraId="2C0AD76D" w14:textId="77777777" w:rsidR="003E5218" w:rsidRDefault="003E5218" w:rsidP="001D618F">
                  <w:pPr>
                    <w:pStyle w:val="ListParagraph"/>
                    <w:numPr>
                      <w:ilvl w:val="0"/>
                      <w:numId w:val="8"/>
                    </w:numPr>
                  </w:pPr>
                  <w:r>
                    <w:t>Consult Urology</w:t>
                  </w:r>
                </w:p>
                <w:p w14:paraId="36F73BC0" w14:textId="77777777" w:rsidR="003E5218" w:rsidRDefault="003E5218" w:rsidP="001D618F">
                  <w:pPr>
                    <w:pStyle w:val="ListParagraph"/>
                    <w:numPr>
                      <w:ilvl w:val="0"/>
                      <w:numId w:val="8"/>
                    </w:numPr>
                  </w:pPr>
                  <w:r>
                    <w:t>Place foley catheter</w:t>
                  </w:r>
                </w:p>
              </w:txbxContent>
            </v:textbox>
          </v:shape>
        </w:pict>
      </w:r>
    </w:p>
    <w:p w14:paraId="7D33517F" w14:textId="77777777" w:rsidR="002205A8" w:rsidRDefault="002205A8" w:rsidP="002205A8">
      <w:pPr>
        <w:tabs>
          <w:tab w:val="left" w:pos="2625"/>
        </w:tabs>
      </w:pPr>
    </w:p>
    <w:p w14:paraId="34CA7138" w14:textId="77777777" w:rsidR="002205A8" w:rsidRDefault="002205A8" w:rsidP="002205A8">
      <w:pPr>
        <w:tabs>
          <w:tab w:val="left" w:pos="2625"/>
        </w:tabs>
      </w:pPr>
    </w:p>
    <w:p w14:paraId="55664364" w14:textId="77777777" w:rsidR="002205A8" w:rsidRDefault="002205A8" w:rsidP="002205A8">
      <w:pPr>
        <w:tabs>
          <w:tab w:val="left" w:pos="2625"/>
        </w:tabs>
      </w:pPr>
    </w:p>
    <w:sectPr w:rsidR="002205A8" w:rsidSect="000D58CA">
      <w:pgSz w:w="15840" w:h="12240" w:orient="landscape"/>
      <w:pgMar w:top="81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CC0627" w14:textId="77777777" w:rsidR="000A5D35" w:rsidRDefault="000A5D35" w:rsidP="00685BB3">
      <w:pPr>
        <w:spacing w:after="0" w:line="240" w:lineRule="auto"/>
      </w:pPr>
      <w:r>
        <w:separator/>
      </w:r>
    </w:p>
  </w:endnote>
  <w:endnote w:type="continuationSeparator" w:id="0">
    <w:p w14:paraId="7CA6FAA9" w14:textId="77777777" w:rsidR="000A5D35" w:rsidRDefault="000A5D35" w:rsidP="00685B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C2FD7B" w14:textId="77777777" w:rsidR="000A5D35" w:rsidRDefault="000A5D35" w:rsidP="00685BB3">
      <w:pPr>
        <w:spacing w:after="0" w:line="240" w:lineRule="auto"/>
      </w:pPr>
      <w:r>
        <w:separator/>
      </w:r>
    </w:p>
  </w:footnote>
  <w:footnote w:type="continuationSeparator" w:id="0">
    <w:p w14:paraId="4BA75E75" w14:textId="77777777" w:rsidR="000A5D35" w:rsidRDefault="000A5D35" w:rsidP="00685B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30523"/>
    <w:multiLevelType w:val="hybridMultilevel"/>
    <w:tmpl w:val="DDA6C89C"/>
    <w:lvl w:ilvl="0" w:tplc="73307D9E">
      <w:numFmt w:val="bullet"/>
      <w:lvlText w:val=""/>
      <w:lvlJc w:val="left"/>
      <w:pPr>
        <w:ind w:left="7215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F1B22"/>
    <w:multiLevelType w:val="hybridMultilevel"/>
    <w:tmpl w:val="A2E81900"/>
    <w:lvl w:ilvl="0" w:tplc="73307D9E">
      <w:numFmt w:val="bullet"/>
      <w:lvlText w:val=""/>
      <w:lvlJc w:val="left"/>
      <w:pPr>
        <w:ind w:left="7215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7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975" w:hanging="360"/>
      </w:pPr>
      <w:rPr>
        <w:rFonts w:ascii="Wingdings" w:hAnsi="Wingdings" w:hint="default"/>
      </w:rPr>
    </w:lvl>
  </w:abstractNum>
  <w:abstractNum w:abstractNumId="2" w15:restartNumberingAfterBreak="0">
    <w:nsid w:val="0EC66A67"/>
    <w:multiLevelType w:val="hybridMultilevel"/>
    <w:tmpl w:val="8F809E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F57898"/>
    <w:multiLevelType w:val="hybridMultilevel"/>
    <w:tmpl w:val="574A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7B1CE3"/>
    <w:multiLevelType w:val="hybridMultilevel"/>
    <w:tmpl w:val="C9D455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54A99"/>
    <w:multiLevelType w:val="hybridMultilevel"/>
    <w:tmpl w:val="2458C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5B50B1"/>
    <w:multiLevelType w:val="hybridMultilevel"/>
    <w:tmpl w:val="A2EE26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BF64D9"/>
    <w:multiLevelType w:val="hybridMultilevel"/>
    <w:tmpl w:val="47260F22"/>
    <w:lvl w:ilvl="0" w:tplc="73307D9E">
      <w:numFmt w:val="bullet"/>
      <w:lvlText w:val=""/>
      <w:lvlJc w:val="left"/>
      <w:pPr>
        <w:ind w:left="7215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DC35B5"/>
    <w:multiLevelType w:val="hybridMultilevel"/>
    <w:tmpl w:val="1E1C5C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FE7027"/>
    <w:multiLevelType w:val="hybridMultilevel"/>
    <w:tmpl w:val="9146B222"/>
    <w:lvl w:ilvl="0" w:tplc="73307D9E">
      <w:numFmt w:val="bullet"/>
      <w:lvlText w:val=""/>
      <w:lvlJc w:val="left"/>
      <w:pPr>
        <w:ind w:left="7215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C82C7B"/>
    <w:multiLevelType w:val="hybridMultilevel"/>
    <w:tmpl w:val="72C094DE"/>
    <w:lvl w:ilvl="0" w:tplc="73307D9E">
      <w:numFmt w:val="bullet"/>
      <w:lvlText w:val=""/>
      <w:lvlJc w:val="left"/>
      <w:pPr>
        <w:ind w:left="7215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142308"/>
    <w:multiLevelType w:val="hybridMultilevel"/>
    <w:tmpl w:val="60F62F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9C2619"/>
    <w:multiLevelType w:val="hybridMultilevel"/>
    <w:tmpl w:val="70B40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1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2"/>
  </w:num>
  <w:num w:numId="8">
    <w:abstractNumId w:val="12"/>
  </w:num>
  <w:num w:numId="9">
    <w:abstractNumId w:val="1"/>
  </w:num>
  <w:num w:numId="10">
    <w:abstractNumId w:val="0"/>
  </w:num>
  <w:num w:numId="11">
    <w:abstractNumId w:val="7"/>
  </w:num>
  <w:num w:numId="12">
    <w:abstractNumId w:val="10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94A4F"/>
    <w:rsid w:val="000A5D35"/>
    <w:rsid w:val="000D58CA"/>
    <w:rsid w:val="00125626"/>
    <w:rsid w:val="001D5E39"/>
    <w:rsid w:val="001D618F"/>
    <w:rsid w:val="00201694"/>
    <w:rsid w:val="002205A8"/>
    <w:rsid w:val="003E5218"/>
    <w:rsid w:val="00483506"/>
    <w:rsid w:val="004B4EAF"/>
    <w:rsid w:val="005758C0"/>
    <w:rsid w:val="005D6EBE"/>
    <w:rsid w:val="0061621B"/>
    <w:rsid w:val="00685BB3"/>
    <w:rsid w:val="006B2D99"/>
    <w:rsid w:val="00730F10"/>
    <w:rsid w:val="0074374B"/>
    <w:rsid w:val="00835F52"/>
    <w:rsid w:val="00906668"/>
    <w:rsid w:val="0093384F"/>
    <w:rsid w:val="00954925"/>
    <w:rsid w:val="00960D79"/>
    <w:rsid w:val="009909EE"/>
    <w:rsid w:val="00994A4F"/>
    <w:rsid w:val="009D6A91"/>
    <w:rsid w:val="00A32325"/>
    <w:rsid w:val="00A62F91"/>
    <w:rsid w:val="00B06044"/>
    <w:rsid w:val="00B16C17"/>
    <w:rsid w:val="00BA4C8C"/>
    <w:rsid w:val="00C91976"/>
    <w:rsid w:val="00D20611"/>
    <w:rsid w:val="00D73D9C"/>
    <w:rsid w:val="00D7768C"/>
    <w:rsid w:val="00E26498"/>
    <w:rsid w:val="00E913E6"/>
    <w:rsid w:val="00EB4FEC"/>
    <w:rsid w:val="00EC3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  <o:rules v:ext="edit">
        <o:r id="V:Rule7" type="connector" idref="#_x0000_s1028"/>
        <o:r id="V:Rule8" type="connector" idref="#_x0000_s1032"/>
        <o:r id="V:Rule9" type="connector" idref="#_x0000_s1033"/>
        <o:r id="V:Rule10" type="connector" idref="#_x0000_s1035"/>
        <o:r id="V:Rule11" type="connector" idref="#_x0000_s1029"/>
        <o:r id="V:Rule12" type="connector" idref="#_x0000_s1034"/>
      </o:rules>
    </o:shapelayout>
  </w:shapeDefaults>
  <w:decimalSymbol w:val="."/>
  <w:listSeparator w:val=","/>
  <w14:docId w14:val="72063FCF"/>
  <w15:docId w15:val="{08D33F73-4AC6-4ABB-9682-830950847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0F1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94A4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94A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4A4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94A4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85B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5BB3"/>
  </w:style>
  <w:style w:type="paragraph" w:styleId="Footer">
    <w:name w:val="footer"/>
    <w:basedOn w:val="Normal"/>
    <w:link w:val="FooterChar"/>
    <w:uiPriority w:val="99"/>
    <w:unhideWhenUsed/>
    <w:rsid w:val="00685B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5B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5561</TotalTime>
  <Pages>2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Cabell</Company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ps989443</dc:creator>
  <cp:lastModifiedBy>Lisa Reynolds</cp:lastModifiedBy>
  <cp:revision>15</cp:revision>
  <cp:lastPrinted>2018-05-15T16:12:00Z</cp:lastPrinted>
  <dcterms:created xsi:type="dcterms:W3CDTF">2017-12-18T21:14:00Z</dcterms:created>
  <dcterms:modified xsi:type="dcterms:W3CDTF">2023-06-13T19:52:00Z</dcterms:modified>
</cp:coreProperties>
</file>